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7" w:line="335" w:lineRule="auto"/>
        <w:ind w:right="65"/>
        <w:jc w:val="center"/>
        <w:rPr>
          <w:rFonts w:hint="eastAsia" w:ascii="黑体" w:hAnsi="黑体" w:eastAsia="黑体" w:cs="黑体"/>
          <w:b/>
          <w:bCs/>
          <w:spacing w:val="-9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-9"/>
          <w:sz w:val="44"/>
          <w:szCs w:val="44"/>
        </w:rPr>
        <w:t>关于征集2023年中央引导地方科技发展</w:t>
      </w:r>
    </w:p>
    <w:p>
      <w:pPr>
        <w:spacing w:before="197" w:line="335" w:lineRule="auto"/>
        <w:ind w:right="65"/>
        <w:jc w:val="center"/>
        <w:rPr>
          <w:rFonts w:hint="eastAsia" w:ascii="黑体" w:hAnsi="黑体" w:eastAsia="黑体" w:cs="黑体"/>
          <w:b/>
          <w:bCs/>
          <w:spacing w:val="-9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-9"/>
          <w:sz w:val="44"/>
          <w:szCs w:val="44"/>
        </w:rPr>
        <w:t>资金项目的通知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4" w:line="360" w:lineRule="auto"/>
        <w:jc w:val="both"/>
        <w:textAlignment w:val="baseline"/>
        <w:rPr>
          <w:rFonts w:ascii="仿宋" w:hAnsi="仿宋" w:eastAsia="仿宋" w:cs="仿宋"/>
          <w:b/>
          <w:bCs/>
          <w:spacing w:val="13"/>
          <w:sz w:val="28"/>
          <w:szCs w:val="28"/>
        </w:rPr>
      </w:pPr>
      <w:r>
        <w:rPr>
          <w:rFonts w:ascii="仿宋" w:hAnsi="仿宋" w:eastAsia="仿宋" w:cs="仿宋"/>
          <w:b/>
          <w:bCs/>
          <w:spacing w:val="13"/>
          <w:sz w:val="28"/>
          <w:szCs w:val="28"/>
        </w:rPr>
        <w:t>各</w:t>
      </w:r>
      <w:r>
        <w:rPr>
          <w:rFonts w:hint="eastAsia" w:ascii="仿宋" w:hAnsi="仿宋" w:eastAsia="仿宋" w:cs="仿宋"/>
          <w:b/>
          <w:bCs/>
          <w:spacing w:val="13"/>
          <w:sz w:val="28"/>
          <w:szCs w:val="28"/>
          <w:lang w:eastAsia="zh-CN"/>
        </w:rPr>
        <w:t>系</w:t>
      </w:r>
      <w:r>
        <w:rPr>
          <w:rFonts w:ascii="仿宋" w:hAnsi="仿宋" w:eastAsia="仿宋" w:cs="仿宋"/>
          <w:b/>
          <w:bCs/>
          <w:spacing w:val="13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pacing w:val="13"/>
          <w:sz w:val="28"/>
          <w:szCs w:val="28"/>
          <w:lang w:eastAsia="zh-CN"/>
        </w:rPr>
        <w:t>部，各部门：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0" w:right="0" w:firstLine="654"/>
        <w:jc w:val="center"/>
        <w:textAlignment w:val="baseline"/>
        <w:rPr>
          <w:rStyle w:val="5"/>
          <w:rFonts w:hint="eastAsia" w:ascii="仿宋" w:hAnsi="仿宋" w:eastAsia="仿宋" w:cs="仿宋"/>
          <w:b w:val="0"/>
          <w:bCs w:val="0"/>
          <w:spacing w:val="13"/>
          <w:sz w:val="28"/>
          <w:szCs w:val="28"/>
        </w:rPr>
      </w:pPr>
      <w:r>
        <w:rPr>
          <w:rFonts w:ascii="仿宋" w:hAnsi="仿宋" w:eastAsia="仿宋" w:cs="仿宋"/>
          <w:b w:val="0"/>
          <w:bCs w:val="0"/>
          <w:spacing w:val="13"/>
          <w:sz w:val="28"/>
          <w:szCs w:val="28"/>
        </w:rPr>
        <w:t>2023年中央引导地方科技发展资金项目</w:t>
      </w: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  <w:t>已开始申报，现内蒙古科学技术厅、财政厅发布的</w:t>
      </w: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  <w:instrText xml:space="preserve"> HYPERLINK "https://kjt.nmg.gov.cn/kjdt/tzgg/202305/t20230512_2310525.html" </w:instrText>
      </w: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  <w:fldChar w:fldCharType="separate"/>
      </w:r>
      <w:r>
        <w:rPr>
          <w:rStyle w:val="5"/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  <w:t>《</w:t>
      </w:r>
      <w:r>
        <w:rPr>
          <w:rStyle w:val="5"/>
          <w:rFonts w:hint="eastAsia" w:ascii="仿宋" w:hAnsi="仿宋" w:eastAsia="仿宋" w:cs="仿宋"/>
          <w:b w:val="0"/>
          <w:bCs w:val="0"/>
          <w:spacing w:val="13"/>
          <w:sz w:val="28"/>
          <w:szCs w:val="28"/>
        </w:rPr>
        <w:t>关于征集2023年中央引导地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right="0"/>
        <w:jc w:val="both"/>
        <w:textAlignment w:val="baseline"/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</w:rPr>
      </w:pPr>
      <w:r>
        <w:rPr>
          <w:rStyle w:val="5"/>
          <w:rFonts w:hint="eastAsia" w:ascii="仿宋" w:hAnsi="仿宋" w:eastAsia="仿宋" w:cs="仿宋"/>
          <w:b w:val="0"/>
          <w:bCs w:val="0"/>
          <w:spacing w:val="13"/>
          <w:sz w:val="28"/>
          <w:szCs w:val="28"/>
        </w:rPr>
        <w:t>方科技发展资金项目的通知</w:t>
      </w:r>
      <w:r>
        <w:rPr>
          <w:rStyle w:val="5"/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  <w:fldChar w:fldCharType="end"/>
      </w: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  <w:t>链接给你们，请按照通知的要求进行申报。</w:t>
      </w:r>
    </w:p>
    <w:p>
      <w:pPr>
        <w:keepNext w:val="0"/>
        <w:keepLines w:val="0"/>
        <w:pageBreakBefore w:val="0"/>
        <w:widowControl/>
        <w:tabs>
          <w:tab w:val="left" w:pos="531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14" w:line="360" w:lineRule="auto"/>
        <w:ind w:firstLine="629"/>
        <w:jc w:val="both"/>
        <w:textAlignment w:val="baseline"/>
        <w:rPr>
          <w:rFonts w:hint="eastAsia" w:ascii="仿宋" w:hAnsi="仿宋" w:eastAsia="仿宋" w:cs="仿宋"/>
          <w:b/>
          <w:bCs/>
          <w:spacing w:val="1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pacing w:val="13"/>
          <w:sz w:val="28"/>
          <w:szCs w:val="28"/>
          <w:lang w:eastAsia="zh-CN"/>
        </w:rPr>
        <w:t>注意事项：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654" w:leftChars="0" w:right="0" w:rightChars="0"/>
        <w:jc w:val="both"/>
        <w:textAlignment w:val="baseline"/>
        <w:outlineLvl w:val="0"/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pacing w:val="13"/>
          <w:sz w:val="28"/>
          <w:szCs w:val="28"/>
          <w:lang w:eastAsia="zh-CN"/>
        </w:rPr>
        <w:t>一、申报时限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654" w:leftChars="0" w:right="0" w:rightChars="0"/>
        <w:jc w:val="both"/>
        <w:textAlignment w:val="baseline"/>
        <w:outlineLvl w:val="0"/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  <w:t>项目申报截至2023年</w:t>
      </w: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  <w:t>日，项目申报系统于本通知发布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baseline"/>
        <w:outlineLvl w:val="0"/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  <w:t>之日起开通。申报者务必于2023年</w:t>
      </w: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val="en-US" w:eastAsia="zh-CN"/>
        </w:rPr>
        <w:t>31</w:t>
      </w: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eastAsia="zh-CN"/>
        </w:rPr>
        <w:t xml:space="preserve">日24:00前将申报材料上传至系统。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654" w:leftChars="0" w:right="0" w:rightChars="0"/>
        <w:jc w:val="both"/>
        <w:textAlignment w:val="baseline"/>
        <w:outlineLvl w:val="0"/>
        <w:rPr>
          <w:rFonts w:hint="eastAsia" w:ascii="仿宋" w:hAnsi="仿宋" w:eastAsia="仿宋" w:cs="仿宋"/>
          <w:b/>
          <w:bCs/>
          <w:spacing w:val="1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3"/>
          <w:kern w:val="44"/>
          <w:sz w:val="28"/>
          <w:szCs w:val="28"/>
          <w:lang w:val="en-US" w:eastAsia="zh-CN" w:bidi="ar"/>
        </w:rPr>
        <w:t>二</w:t>
      </w:r>
      <w:r>
        <w:rPr>
          <w:rFonts w:hint="eastAsia" w:ascii="仿宋" w:hAnsi="仿宋" w:eastAsia="仿宋" w:cs="仿宋"/>
          <w:b/>
          <w:bCs/>
          <w:spacing w:val="13"/>
          <w:sz w:val="28"/>
          <w:szCs w:val="28"/>
          <w:lang w:val="en-US" w:eastAsia="zh-CN"/>
        </w:rPr>
        <w:t>、 申报流程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654" w:leftChars="0" w:right="0" w:rightChars="0"/>
        <w:jc w:val="both"/>
        <w:textAlignment w:val="baseline"/>
        <w:outlineLvl w:val="0"/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val="en-US" w:eastAsia="zh-CN"/>
        </w:rPr>
        <w:t>1.网上申报：2023年度引导资金项目实行网上申报，申报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baseline"/>
        <w:outlineLvl w:val="0"/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val="en-US" w:eastAsia="zh-CN"/>
        </w:rPr>
        <w:t>者通过蒙科聚平台（网址 http://www.mengkeju.com)进行申报，项目申报单位无需报送纸质材料。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612" w:firstLineChars="200"/>
        <w:jc w:val="both"/>
        <w:textAlignment w:val="baseline"/>
        <w:outlineLvl w:val="0"/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val="en-US" w:eastAsia="zh-CN"/>
        </w:rPr>
        <w:t>2.申报人账号生成：申报人账号由单位管理帐号新增生成，单位职工可通过申报人账号申报项目，不允许通过管理账号直接申报项目。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left="654" w:leftChars="0" w:right="0" w:rightChars="0"/>
        <w:jc w:val="both"/>
        <w:textAlignment w:val="baseline"/>
        <w:outlineLvl w:val="0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3"/>
          <w:kern w:val="44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pacing w:val="13"/>
          <w:sz w:val="28"/>
          <w:szCs w:val="28"/>
          <w:lang w:val="en-US" w:eastAsia="zh-CN"/>
        </w:rPr>
        <w:t>3.在线提交申报材料：</w:t>
      </w: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3"/>
          <w:kern w:val="44"/>
          <w:sz w:val="28"/>
          <w:szCs w:val="28"/>
          <w:lang w:val="en-US" w:eastAsia="zh-CN" w:bidi="ar"/>
        </w:rPr>
        <w:t>项目申报人登录申报人账号后，在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360" w:lineRule="auto"/>
        <w:ind w:right="0" w:rightChars="0"/>
        <w:jc w:val="both"/>
        <w:textAlignment w:val="baseline"/>
        <w:outlineLvl w:val="0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3"/>
          <w:kern w:val="44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3"/>
          <w:kern w:val="44"/>
          <w:sz w:val="28"/>
          <w:szCs w:val="28"/>
          <w:lang w:val="en-US" w:eastAsia="zh-CN" w:bidi="ar"/>
        </w:rPr>
        <w:t>线填写申报书，并上传相关附件及签章材料(大小不超过10M, 彩色扫描为PDF格式 ) , 提交至单位管理账号(所报材料均不能涉密),由科技信息中心使用单位管理账号对所申报项目材料审核通过后，提交至归口管理部门。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5" w:line="360" w:lineRule="auto"/>
        <w:ind w:firstLine="612" w:firstLineChars="200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3"/>
          <w:kern w:val="44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3"/>
          <w:kern w:val="44"/>
          <w:sz w:val="28"/>
          <w:szCs w:val="28"/>
          <w:lang w:val="en-US" w:eastAsia="zh-CN" w:bidi="ar"/>
        </w:rPr>
        <w:t>联系人：哈顺其其格，联系电话：18504821820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5" w:line="360" w:lineRule="auto"/>
        <w:ind w:firstLine="612" w:firstLineChars="200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3"/>
          <w:kern w:val="44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5" w:line="360" w:lineRule="auto"/>
        <w:ind w:firstLine="612" w:firstLineChars="200"/>
        <w:textAlignment w:val="baseline"/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3"/>
          <w:kern w:val="44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3"/>
          <w:kern w:val="44"/>
          <w:sz w:val="28"/>
          <w:szCs w:val="28"/>
          <w:lang w:val="en-US" w:eastAsia="zh-CN" w:bidi="ar"/>
        </w:rPr>
        <w:t xml:space="preserve">                           科技信息中心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5" w:line="360" w:lineRule="auto"/>
        <w:ind w:firstLine="612" w:firstLineChars="200"/>
        <w:textAlignment w:val="baseline"/>
        <w:rPr>
          <w:rFonts w:hint="default" w:ascii="仿宋" w:hAnsi="仿宋" w:eastAsia="仿宋" w:cs="仿宋"/>
          <w:b w:val="0"/>
          <w:bCs w:val="0"/>
          <w:snapToGrid w:val="0"/>
          <w:color w:val="000000"/>
          <w:spacing w:val="13"/>
          <w:kern w:val="44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3"/>
          <w:kern w:val="44"/>
          <w:sz w:val="28"/>
          <w:szCs w:val="28"/>
          <w:lang w:val="en-US" w:eastAsia="zh-CN" w:bidi="ar"/>
        </w:rPr>
        <w:t xml:space="preserve">                  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napToGrid w:val="0"/>
          <w:color w:val="000000"/>
          <w:spacing w:val="13"/>
          <w:kern w:val="44"/>
          <w:sz w:val="28"/>
          <w:szCs w:val="28"/>
          <w:lang w:val="en-US" w:eastAsia="zh-CN" w:bidi="ar"/>
        </w:rPr>
        <w:t xml:space="preserve"> 2023年5月22日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5" w:line="360" w:lineRule="auto"/>
        <w:textAlignment w:val="baseline"/>
        <w:rPr>
          <w:rFonts w:hint="default" w:ascii="仿宋" w:hAnsi="仿宋" w:eastAsia="仿宋" w:cs="仿宋"/>
          <w:b w:val="0"/>
          <w:bCs w:val="0"/>
          <w:snapToGrid w:val="0"/>
          <w:color w:val="000000"/>
          <w:spacing w:val="13"/>
          <w:kern w:val="44"/>
          <w:sz w:val="28"/>
          <w:szCs w:val="28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ZjQ2MzQ3NjRmMDdkODAzMmQ4ODk4MzIxMTFkMWMifQ=="/>
  </w:docVars>
  <w:rsids>
    <w:rsidRoot w:val="00301205"/>
    <w:rsid w:val="000118A6"/>
    <w:rsid w:val="00301205"/>
    <w:rsid w:val="03082F4B"/>
    <w:rsid w:val="0A951569"/>
    <w:rsid w:val="0D9E6986"/>
    <w:rsid w:val="0F3155D8"/>
    <w:rsid w:val="19CA0B03"/>
    <w:rsid w:val="1AC11F06"/>
    <w:rsid w:val="20EC5803"/>
    <w:rsid w:val="240A66CC"/>
    <w:rsid w:val="32DC56D7"/>
    <w:rsid w:val="37773C20"/>
    <w:rsid w:val="4061546E"/>
    <w:rsid w:val="49EA0282"/>
    <w:rsid w:val="542D593B"/>
    <w:rsid w:val="5D50269A"/>
    <w:rsid w:val="61354081"/>
    <w:rsid w:val="631A352E"/>
    <w:rsid w:val="77672850"/>
    <w:rsid w:val="7A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450</Words>
  <Characters>520</Characters>
  <Lines>0</Lines>
  <Paragraphs>0</Paragraphs>
  <TotalTime>10</TotalTime>
  <ScaleCrop>false</ScaleCrop>
  <LinksUpToDate>false</LinksUpToDate>
  <CharactersWithSpaces>580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2023-05-22T13:31:00Z</dcterms:created>
  <dc:creator>熙颜未晞</dc:creator>
  <cp:lastModifiedBy>熙颜未晞</cp:lastModifiedBy>
  <dcterms:modified xsi:type="dcterms:W3CDTF">2023-05-22T13:41:28Z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2E0F25B70F2E4445811F343699A8C3A0_11</vt:lpwstr>
  </property>
</Properties>
</file>